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59917452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«Солнечный-</w:t>
      </w:r>
      <w:r w:rsidR="00155FD6">
        <w:rPr>
          <w:b/>
          <w:bCs/>
        </w:rPr>
        <w:t>2</w:t>
      </w:r>
      <w:r w:rsidRPr="008E2D42">
        <w:rPr>
          <w:b/>
          <w:bCs/>
        </w:rPr>
        <w:t>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01813A9E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– </w:t>
      </w:r>
      <w:r w:rsidR="00E23AB5">
        <w:t xml:space="preserve"> </w:t>
      </w:r>
      <w:r>
        <w:t xml:space="preserve"> </w:t>
      </w:r>
      <w:r w:rsidR="002759C9" w:rsidRPr="0087416D">
        <w:rPr>
          <w:b/>
          <w:bCs/>
        </w:rPr>
        <w:t>2</w:t>
      </w:r>
      <w:r w:rsidR="00155FD6">
        <w:rPr>
          <w:b/>
          <w:bCs/>
          <w:lang w:val="en-US"/>
        </w:rPr>
        <w:t> </w:t>
      </w:r>
      <w:r w:rsidR="00155FD6">
        <w:rPr>
          <w:b/>
          <w:bCs/>
        </w:rPr>
        <w:t>078,2</w:t>
      </w:r>
      <w:r w:rsidR="002759C9" w:rsidRPr="0087416D">
        <w:rPr>
          <w:b/>
          <w:bCs/>
        </w:rPr>
        <w:t xml:space="preserve"> </w:t>
      </w:r>
      <w:r w:rsidRPr="0087416D">
        <w:rPr>
          <w:b/>
          <w:bCs/>
        </w:rPr>
        <w:t>м. кв.</w:t>
      </w:r>
    </w:p>
    <w:p w14:paraId="59D82C50" w14:textId="7E498298" w:rsidR="008E2D42" w:rsidRDefault="008E2D42" w:rsidP="00EE63A3">
      <w:pPr>
        <w:ind w:left="142"/>
      </w:pPr>
      <w:r>
        <w:t xml:space="preserve">Количество машиномест - </w:t>
      </w:r>
      <w:r w:rsidR="00155FD6">
        <w:rPr>
          <w:b/>
          <w:bCs/>
        </w:rPr>
        <w:t>65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5"/>
        <w:gridCol w:w="1610"/>
        <w:gridCol w:w="1530"/>
        <w:gridCol w:w="6"/>
        <w:gridCol w:w="1539"/>
        <w:gridCol w:w="19"/>
        <w:gridCol w:w="1556"/>
        <w:gridCol w:w="15"/>
        <w:gridCol w:w="1560"/>
        <w:gridCol w:w="8"/>
        <w:gridCol w:w="1801"/>
        <w:gridCol w:w="6"/>
        <w:gridCol w:w="1495"/>
      </w:tblGrid>
      <w:tr w:rsidR="00D032D5" w:rsidRPr="00813FFB" w14:paraId="0381DCB9" w14:textId="68AC1BE9" w:rsidTr="00C37B0F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D032D5">
        <w:trPr>
          <w:trHeight w:val="284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1C09EC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2F0738A0" w:rsidR="001D7F79" w:rsidRDefault="00155FD6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3AB5">
              <w:rPr>
                <w:sz w:val="20"/>
                <w:szCs w:val="20"/>
              </w:rPr>
              <w:t>5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6D5305D8" w:rsidR="001D7F79" w:rsidRDefault="001D7F7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5D0">
              <w:rPr>
                <w:sz w:val="20"/>
                <w:szCs w:val="20"/>
              </w:rPr>
              <w:t>2 500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187B96C9" w:rsidR="001D7F79" w:rsidRPr="003553EE" w:rsidRDefault="00155FD6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E23AB5">
              <w:rPr>
                <w:sz w:val="20"/>
                <w:szCs w:val="20"/>
              </w:rPr>
              <w:t xml:space="preserve"> 500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68EF3102" w:rsidR="001D7F79" w:rsidRPr="003553EE" w:rsidRDefault="00155FD6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A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E23AB5">
              <w:rPr>
                <w:sz w:val="20"/>
                <w:szCs w:val="20"/>
              </w:rPr>
              <w:t>50 000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FD6" w:rsidRPr="00813FFB" w14:paraId="36E3F649" w14:textId="77777777" w:rsidTr="00155FD6">
        <w:trPr>
          <w:trHeight w:val="417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155FD6" w:rsidRPr="001935D0" w:rsidRDefault="00155FD6" w:rsidP="00155FD6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265A5C03" w:rsidR="00155FD6" w:rsidRPr="00155FD6" w:rsidRDefault="00155FD6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155FD6">
              <w:rPr>
                <w:b/>
                <w:bCs/>
                <w:sz w:val="20"/>
                <w:szCs w:val="20"/>
              </w:rPr>
              <w:t>162 500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5CE98E20" w:rsidR="00155FD6" w:rsidRPr="00155FD6" w:rsidRDefault="00155FD6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155FD6">
              <w:rPr>
                <w:b/>
                <w:bCs/>
                <w:sz w:val="20"/>
                <w:szCs w:val="20"/>
              </w:rPr>
              <w:t>1 950 000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D032D5">
        <w:trPr>
          <w:trHeight w:val="345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8F1D10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3C465FE8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Эксплуатационные затраты на техническое обслуживание паркинга</w:t>
            </w:r>
          </w:p>
        </w:tc>
      </w:tr>
      <w:tr w:rsidR="001C09EC" w:rsidRPr="00813FFB" w14:paraId="3B3D7A65" w14:textId="0D4DC46A" w:rsidTr="000A6B3B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B74DBE3" w14:textId="6D2EE7E3" w:rsidR="001C09EC" w:rsidRPr="008E2D42" w:rsidRDefault="00C563A3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работ</w:t>
            </w:r>
            <w:r w:rsidR="001C09EC">
              <w:rPr>
                <w:b/>
                <w:bCs/>
                <w:sz w:val="20"/>
                <w:szCs w:val="20"/>
              </w:rPr>
              <w:t xml:space="preserve">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9EC" w:rsidRPr="008E2D42">
              <w:rPr>
                <w:b/>
                <w:bCs/>
                <w:sz w:val="20"/>
                <w:szCs w:val="20"/>
              </w:rPr>
              <w:t>роллетных</w:t>
            </w:r>
            <w:proofErr w:type="spellEnd"/>
            <w:r w:rsidR="001C09EC" w:rsidRPr="008E2D42">
              <w:rPr>
                <w:b/>
                <w:bCs/>
                <w:sz w:val="20"/>
                <w:szCs w:val="20"/>
              </w:rPr>
              <w:t xml:space="preserve"> ворот</w:t>
            </w:r>
          </w:p>
        </w:tc>
      </w:tr>
      <w:tr w:rsidR="001C09EC" w:rsidRPr="00813FFB" w14:paraId="541584AC" w14:textId="2E2FF6A3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51141BB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1B33839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 руб.</w:t>
            </w:r>
          </w:p>
        </w:tc>
      </w:tr>
      <w:tr w:rsidR="001C09EC" w:rsidRPr="00813FFB" w14:paraId="05E9ED8F" w14:textId="35EE4152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gridSpan w:val="2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4F0461BC" w14:textId="50912B23" w:rsidR="001C09EC" w:rsidRPr="00813FFB" w:rsidRDefault="00C563A3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537F529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0CCC8AA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6000 руб.</w:t>
            </w:r>
          </w:p>
        </w:tc>
      </w:tr>
      <w:tr w:rsidR="001C09EC" w:rsidRPr="00813FFB" w14:paraId="2D7002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62137FB" w14:textId="4F5A2F5D" w:rsidR="001C09EC" w:rsidRPr="00813FFB" w:rsidRDefault="00C563A3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 xml:space="preserve">Внешний осмотр составных частей установок: приемно-контрольных устройств, приборов, извещателей, световых и звуковых оповещателей, </w:t>
            </w:r>
            <w:proofErr w:type="spellStart"/>
            <w:r w:rsidRPr="00813FFB">
              <w:rPr>
                <w:snapToGrid w:val="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snapToGrid w:val="0"/>
                <w:sz w:val="20"/>
                <w:szCs w:val="20"/>
              </w:rPr>
              <w:t xml:space="preserve">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69F234E5" w:rsidR="001C09EC" w:rsidRPr="00813FFB" w:rsidRDefault="00155FD6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10 391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42859080" w:rsidR="001C09EC" w:rsidRPr="00813FFB" w:rsidRDefault="00155FD6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124 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92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591EA9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работоспособности задвижки с электроприводом, </w:t>
            </w:r>
            <w:r w:rsidRPr="00813FFB">
              <w:rPr>
                <w:sz w:val="20"/>
                <w:szCs w:val="20"/>
              </w:rPr>
              <w:lastRenderedPageBreak/>
              <w:t>установленной на обводной линии водомерного узла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gridSpan w:val="2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797D8C49" w14:textId="6DEC186C" w:rsidR="001C09EC" w:rsidRPr="00813FFB" w:rsidRDefault="00C563A3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0ADBA9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0B6FC6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6 840 руб.</w:t>
            </w:r>
          </w:p>
        </w:tc>
      </w:tr>
      <w:tr w:rsidR="001C09EC" w:rsidRPr="00813FFB" w14:paraId="32746A3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37B95CDA" w14:textId="33E68EF1" w:rsidR="001C09EC" w:rsidRPr="00813FFB" w:rsidRDefault="00C563A3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4295DFA5" w:rsidR="001C09EC" w:rsidRPr="00813FFB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9 138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3407376F" w:rsidR="001C09EC" w:rsidRPr="00813FFB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109 656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46345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должного санитарного состояния технических помещений (помещение пожарной насосной станции, водомера, помещение ГРЩ, помещение ИТП, помещения вентиляционных камер)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gridSpan w:val="2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gridSpan w:val="2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0A6B3B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849CA7E" w14:textId="42558A17" w:rsidR="001C09EC" w:rsidRPr="008E2D42" w:rsidRDefault="00C563A3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219AE36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01122D">
              <w:rPr>
                <w:color w:val="000000"/>
                <w:sz w:val="20"/>
                <w:szCs w:val="20"/>
                <w:shd w:val="clear" w:color="auto" w:fill="FFFFFF"/>
              </w:rPr>
              <w:t>231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1248F186" w:rsidR="001C09EC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38 772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3361EB" w14:textId="5876749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технического состояния коммутационного оборудования системы управления вентиляцией (наличие нагара на контактах контакторов, затяжка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болтов/винтов, чистка, обеспыливание)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состояния фильтрующего материала, </w:t>
            </w:r>
            <w:r w:rsidRPr="00813FFB">
              <w:rPr>
                <w:color w:val="000000"/>
                <w:sz w:val="20"/>
                <w:szCs w:val="20"/>
              </w:rPr>
              <w:lastRenderedPageBreak/>
              <w:t>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клапанов дымоудаления и </w:t>
            </w:r>
            <w:proofErr w:type="spellStart"/>
            <w:r w:rsidRPr="00813FFB">
              <w:rPr>
                <w:color w:val="00000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color w:val="000000"/>
                <w:sz w:val="20"/>
                <w:szCs w:val="20"/>
              </w:rPr>
              <w:t xml:space="preserve">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gridSpan w:val="2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F4DEC4C" w14:textId="23B97A7B" w:rsidR="001C09EC" w:rsidRPr="00813FFB" w:rsidRDefault="00C563A3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1C09EC" w:rsidRPr="00813FFB" w14:paraId="2BB6F6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2F138402" w14:textId="2642BC4A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gridSpan w:val="2"/>
            <w:vMerge w:val="restart"/>
          </w:tcPr>
          <w:p w14:paraId="1ABBFE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391E0E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D548C65" w14:textId="4031CF2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1F7ECD55" w:rsidR="001C09EC" w:rsidRPr="00813FFB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3 068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0FEE51C6" w:rsidR="001C09EC" w:rsidRPr="00813FFB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36 816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96DF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gridSpan w:val="2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Замена неисправного оборудования электроснабжения </w:t>
            </w:r>
            <w:r w:rsidRPr="00813FFB">
              <w:rPr>
                <w:sz w:val="20"/>
                <w:szCs w:val="20"/>
              </w:rPr>
              <w:lastRenderedPageBreak/>
              <w:t>(автоматические выключатели, провода, кабели и др.)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gridSpan w:val="2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gridSpan w:val="2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gridSpan w:val="2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gridSpan w:val="2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3B37919" w14:textId="7F976356" w:rsidR="001C09EC" w:rsidRPr="00813FFB" w:rsidRDefault="00C563A3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отопления, индивидуального теплового пункта</w:t>
            </w:r>
          </w:p>
        </w:tc>
      </w:tr>
      <w:tr w:rsidR="001C09EC" w:rsidRPr="00813FFB" w14:paraId="18EACD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2903140" w14:textId="76405A4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узла учета тепловой энергии (далее – УУТЭ)</w:t>
            </w:r>
          </w:p>
        </w:tc>
        <w:tc>
          <w:tcPr>
            <w:tcW w:w="1536" w:type="dxa"/>
            <w:gridSpan w:val="2"/>
            <w:vMerge w:val="restart"/>
          </w:tcPr>
          <w:p w14:paraId="60BE218A" w14:textId="693E27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9199B4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667A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32C80CCC" w14:textId="7A8B533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F9FB8E3" w14:textId="6EA970B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7 202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D84C0F1" w14:textId="71F2E4B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86 424 руб.</w:t>
            </w:r>
          </w:p>
        </w:tc>
      </w:tr>
      <w:tr w:rsidR="001C09EC" w:rsidRPr="00813FFB" w14:paraId="54D1211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0029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D037EA" w14:textId="74663E8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Настройка и обслуживание оборудования, установленного на УУТЭ для передачи данных по каналу </w:t>
            </w:r>
            <w:r w:rsidRPr="00913C86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FDFCC7" w14:textId="11795E5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6D736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63441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0381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7CE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5A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8BB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F5B436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EF77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C5650A" w14:textId="78250A5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Снятие и анализ показаний узла учета по модему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5C225BE" w14:textId="400AAA8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Ежедневно по рабочим дням</w:t>
            </w:r>
          </w:p>
        </w:tc>
        <w:tc>
          <w:tcPr>
            <w:tcW w:w="1536" w:type="dxa"/>
            <w:gridSpan w:val="2"/>
            <w:vMerge/>
          </w:tcPr>
          <w:p w14:paraId="342EE6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528B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AC4B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DA7EE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42C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DB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27374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9932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43D1837" w14:textId="77777777" w:rsidR="001C09EC" w:rsidRPr="00913C86" w:rsidRDefault="001C09EC" w:rsidP="001C09EC">
            <w:pPr>
              <w:spacing w:line="27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Периодическое обслуживание </w:t>
            </w:r>
          </w:p>
          <w:p w14:paraId="6238D7C7" w14:textId="66D6FD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при</w:t>
            </w:r>
            <w:r w:rsidRPr="00913C86">
              <w:rPr>
                <w:sz w:val="20"/>
                <w:szCs w:val="20"/>
              </w:rPr>
              <w:softHyphen/>
              <w:t>боров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9BAE69A" w14:textId="60B4CF2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22D7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62BA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9F4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D10E6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C650C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915B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BF085E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4E87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B7D85C" w14:textId="137AEE9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Распечатка ведомостей теплопотребления, составление отчета и защита его в теплоснабжающей организации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CF3F31A" w14:textId="6E1F18C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1 раза в месяц</w:t>
            </w:r>
          </w:p>
        </w:tc>
        <w:tc>
          <w:tcPr>
            <w:tcW w:w="1536" w:type="dxa"/>
            <w:gridSpan w:val="2"/>
            <w:vMerge/>
          </w:tcPr>
          <w:p w14:paraId="75C207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FA02E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202BA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037C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6AE96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CF0B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5D17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4E94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2A34CA9" w14:textId="3A0563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Профилактические работы: демонтаж, монтаж, чистка приборов, входящих в состав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DC0D3A7" w14:textId="7BB5D9B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984627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C357C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0B9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A84AC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ECA5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97C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EFC70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0B9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3A83D34" w14:textId="0A6F16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napToGrid w:val="0"/>
                <w:sz w:val="20"/>
                <w:szCs w:val="20"/>
              </w:rPr>
              <w:t xml:space="preserve">Регулировка системы теплопотребления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840DC0B" w14:textId="62C6D8B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B4657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4A724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3C2E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EE330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D5AA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F16D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22EF73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B4627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333FBB" w14:textId="0175092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Пуско-наладочные работы на узле учета тепловой энергии. Сдача в эксплуатацию инспектору теплоснабжающей организации. Информирование Заказчика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20DF78" w14:textId="01EDC0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C29E6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6C14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59B7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D332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84BC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E3068B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33979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CE1F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BE970" w14:textId="18F5BE0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Поверка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74966" w14:textId="2688094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1BA7B4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C3B8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E7BEE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720D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6ED9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A078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61CD0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D4A194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B8617A" w14:textId="4BD8446A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280775C" w14:textId="42C57C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56FEF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24F23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1B50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FB3A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FA94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2915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0DA7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8825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26011F" w14:textId="2D41333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Оплата услуг сотового оператора за передачу данных в формате </w:t>
            </w:r>
            <w:r w:rsidRPr="00913C86">
              <w:rPr>
                <w:sz w:val="20"/>
                <w:szCs w:val="20"/>
                <w:lang w:val="en-US"/>
              </w:rPr>
              <w:t>GPRS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05F4AD" w14:textId="39566B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6C8878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A8B3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739A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0246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263F4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9F29A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42A31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EE6D1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7FAF975" w14:textId="435E08F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Контроль истечения сроков государственной поверки приборов учёта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40F683" w14:textId="0989B4F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413DE6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D08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181C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D939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77791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23BE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4D0889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77FA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D118F4" w14:textId="02F0DA34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Формирование сводной ведомости по перерасходу теплоносителя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FB6FB37" w14:textId="6CEFA8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9D05E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9B7AF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6E395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EAF0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71AE2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68B4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16D8D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155E2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3AAFA072" w14:textId="3A8A991D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Обслуживание автоматики индивидуального теплового пункта:</w:t>
            </w:r>
          </w:p>
        </w:tc>
        <w:tc>
          <w:tcPr>
            <w:tcW w:w="1536" w:type="dxa"/>
            <w:gridSpan w:val="2"/>
            <w:vMerge/>
          </w:tcPr>
          <w:p w14:paraId="7EAB0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2417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7741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11FAA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6CB6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1BA1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DE594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8AA71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A8D79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Осмотр оборудования ИТП </w:t>
            </w:r>
          </w:p>
          <w:p w14:paraId="583A2E5F" w14:textId="1D629F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(проверяется на отсутствие течей, подтеков, а также мокрых пятен на наружной поверхности тепловой изоляции)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B11D1BF" w14:textId="6B95A7E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5A861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7A03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8D117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890EC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AD70D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3128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3CC511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2DA7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540EDB" w14:textId="675788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входных задвижек, входных и выходных коллекторов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A9258" w14:textId="241FAE8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F5D0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F2CF0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A17F3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DBE9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8FC7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D96A3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47E1F0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EBC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A3B8EC" w14:textId="6E77F25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дренажных приямков и дренажных устройств (насосов)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EFA17D1" w14:textId="0A9910B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707D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98CE4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2DD7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BBB5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2713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2F8E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530820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7855A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D23AC07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наиболее ответственных элементов системы отопления:</w:t>
            </w:r>
          </w:p>
          <w:p w14:paraId="4C8B571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предохранительных       клапанов</w:t>
            </w:r>
          </w:p>
          <w:p w14:paraId="18980ECE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насосов и связанного с ними оборудования</w:t>
            </w:r>
          </w:p>
          <w:p w14:paraId="1C7CB05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  <w:p w14:paraId="768568E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 измерительных приборов</w:t>
            </w:r>
          </w:p>
          <w:p w14:paraId="771605FC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автоматических устройств</w:t>
            </w:r>
          </w:p>
          <w:p w14:paraId="647A13BF" w14:textId="22F08AD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теплообменников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5475CE" w14:textId="010BEC9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383D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99C0C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2A8A7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207E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89AE7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B9BA6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8AC5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F8BE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17F5DED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трубопроводов ГВС:</w:t>
            </w:r>
          </w:p>
          <w:p w14:paraId="4E43327A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контрольно-измерительных приборов</w:t>
            </w:r>
          </w:p>
          <w:p w14:paraId="02F44E69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приборов автоматического регулирования</w:t>
            </w:r>
          </w:p>
          <w:p w14:paraId="51B7C9EA" w14:textId="7170CEA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C9F266" w14:textId="0FB606C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864E5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1B623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7E19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AE08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A8556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5CC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2AC81D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5675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4A97F2" w14:textId="552F3D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Контроль параметров (давление, температура, расход) теплоносителя, поступающего из теплосети и возвращаемого в теплосеть, а также параметров теплоносителя, поступающего и </w:t>
            </w:r>
            <w:r w:rsidRPr="00913C86">
              <w:rPr>
                <w:sz w:val="20"/>
                <w:szCs w:val="20"/>
              </w:rPr>
              <w:lastRenderedPageBreak/>
              <w:t>возвращаемого из каждой из систем теплопотребления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B41E38" w14:textId="1056B08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1F815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520A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6DEE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68FF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3080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B5B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D2471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FCF78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B0F6A0" w14:textId="68BF669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узла подпитки на наличие нормативной утечки (при утечке теплоносителя, превышающей установленные нормы, принимаются меры к обнаружению места утечки и ее устранению)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F1FFE9" w14:textId="11CF7B2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2F378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16DD3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D64E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D77F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05105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4032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02E15F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ED7C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A81E78" w14:textId="5FB39DB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автоматического включения дренажных насосов под воздействием регулятора уровня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CA5B824" w14:textId="08B76C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C95E8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0C76D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37D3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C6F91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B4E7E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66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214AC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0DAE0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D906D9" w14:textId="7FC7425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режимов работы насосов систем отопления, вентиляции,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6E88C4C" w14:textId="1A4A403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25B14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B39EA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4C9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F2426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DD31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C8C4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978277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3E497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96767D" w14:textId="2D8EEBE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C4C5BDF" w14:textId="5EFBE56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6D58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E03C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6797C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A37E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3CBC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25C8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D4609A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8EAF1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EC071" w14:textId="009CE2B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 (при наличии резервных 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189A1C3" w14:textId="1DB213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0FB9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518F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FC55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5AD5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BB0C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EF4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F53359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ECADC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CD34C8F" w14:textId="539DE04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2CFCAA" w14:textId="6AB1F50B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5E5E3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49BC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ABFEB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C42B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BECB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8ADD2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85DB3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3C284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E191F2" w14:textId="4812A91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работы и корректировка настройки электронных контроллеров отопления, вентиляции и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A8B133" w14:textId="0EECFDF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6A2EBE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402E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4C24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69C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7C46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B2702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ED0BB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38A72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13D8A" w14:textId="34D7D22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величины давления теплоносителя в расширительных баках и в накопительных баках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529DB8" w14:textId="56A72CA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979535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800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0ABB4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632C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757C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38C4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3C41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4A01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3FA8FD" w14:textId="66695C8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Ревизия автоматических регуляторов прямого действия, корректировка их настроек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742E90C" w14:textId="7310BBE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CF343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B7F01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77B5A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7FD7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483C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6F53E2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99E32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8AB1F77" w14:textId="6404901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Оценка технического состояния и некоторые технологические операции восстановительного характера: регулирование и наладка, очистка, смазка, замена вышедших из строя деталей без значительной разборки, устранение мелких дефектов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7E2CDBA" w14:textId="1E1884D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2FB4CE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C34A1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FEF3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ACF91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06D6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5618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8623E8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5E75D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7DAEBB5" w14:textId="2DAC243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Удаление воздуха из системы отопления в трубопроводах ИТП согласно инструкции по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914050" w14:textId="3FF50C3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5D3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AA54F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ED34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11237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DDEC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4FD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A56F1" w14:textId="68101367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1A53275A" w:rsidR="001C09EC" w:rsidRPr="005D00CE" w:rsidRDefault="001C09EC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эксплуатационные </w:t>
            </w:r>
            <w:r w:rsidR="00C563A3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8DB0061" w14:textId="3753BD03" w:rsidR="001C09EC" w:rsidRPr="00491C45" w:rsidRDefault="0001122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37 100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C553FF" w14:textId="3DA8183D" w:rsidR="001C09EC" w:rsidRPr="00491C45" w:rsidRDefault="0001122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445 200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66BC214" w14:textId="3999C49D" w:rsidTr="000A6B3B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6B015DEB" w:rsidR="001C09EC" w:rsidRPr="00BD4931" w:rsidRDefault="00C563A3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</w:t>
            </w:r>
            <w:r w:rsidR="001C09EC" w:rsidRPr="00BD4931">
              <w:rPr>
                <w:b/>
                <w:bCs/>
              </w:rPr>
              <w:t>плат</w:t>
            </w:r>
            <w:r>
              <w:rPr>
                <w:b/>
                <w:bCs/>
              </w:rPr>
              <w:t>у</w:t>
            </w:r>
            <w:r w:rsidR="001C09EC" w:rsidRPr="00BD4931">
              <w:rPr>
                <w:b/>
                <w:bCs/>
              </w:rPr>
              <w:t xml:space="preserve">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C37B0F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  <w:gridSpan w:val="2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61EFD756" w14:textId="77777777" w:rsidTr="00A81BD8">
        <w:trPr>
          <w:trHeight w:val="465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1B9E5692" w14:textId="750711BF" w:rsidR="001C09EC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7" w:type="dxa"/>
            <w:shd w:val="clear" w:color="auto" w:fill="auto"/>
          </w:tcPr>
          <w:p w14:paraId="246BD92F" w14:textId="388B8E6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877B81D" w14:textId="1EC5C7D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536" w:type="dxa"/>
            <w:gridSpan w:val="2"/>
            <w:vAlign w:val="center"/>
          </w:tcPr>
          <w:p w14:paraId="03DF1ACA" w14:textId="7348C7F2" w:rsidR="001C09EC" w:rsidRDefault="001843D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84</w:t>
            </w:r>
            <w:r w:rsidR="0001122D">
              <w:rPr>
                <w:color w:val="000000"/>
                <w:sz w:val="20"/>
                <w:szCs w:val="20"/>
                <w:shd w:val="clear" w:color="auto" w:fill="FFFFFF"/>
              </w:rPr>
              <w:t>,12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Ггкал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14:paraId="21135A3A" w14:textId="5D8243C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4FED">
              <w:rPr>
                <w:color w:val="000000"/>
                <w:sz w:val="20"/>
                <w:szCs w:val="20"/>
              </w:rPr>
              <w:t>2 290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,99 руб.</w:t>
            </w:r>
          </w:p>
        </w:tc>
        <w:tc>
          <w:tcPr>
            <w:tcW w:w="1556" w:type="dxa"/>
            <w:vMerge/>
          </w:tcPr>
          <w:p w14:paraId="7E79284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0C0BE2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2E30A4F6" w14:textId="074C75AF" w:rsidR="001C09EC" w:rsidRPr="008B35C7" w:rsidRDefault="001843D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16 059,84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352C43" w14:textId="64FEFB04" w:rsidR="001C09EC" w:rsidRPr="008B35C7" w:rsidRDefault="001843D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192 718,08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3E56F0F9" w14:textId="244D9843" w:rsidTr="00A81BD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5032B33A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07" w:type="dxa"/>
            <w:shd w:val="clear" w:color="auto" w:fill="auto"/>
          </w:tcPr>
          <w:p w14:paraId="3EECF830" w14:textId="4D9DF5EA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BF1E5F1" w14:textId="220702C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36AAC0A" w14:textId="32F22477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51,95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D708C6" w14:textId="3F7CFB5C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23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,4 руб.</w:t>
            </w:r>
          </w:p>
        </w:tc>
      </w:tr>
      <w:tr w:rsidR="001C09EC" w:rsidRPr="00813FFB" w14:paraId="4F9E66B3" w14:textId="077863E2" w:rsidTr="00A81BD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7BC3160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07" w:type="dxa"/>
            <w:shd w:val="clear" w:color="auto" w:fill="auto"/>
          </w:tcPr>
          <w:p w14:paraId="6A45C4FF" w14:textId="7B1D9775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5520B43" w14:textId="0202317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0A3C8A9D" w14:textId="20EA7D5B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61,37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C814F" w14:textId="18F51CA6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736,44 руб.</w:t>
            </w:r>
          </w:p>
        </w:tc>
      </w:tr>
      <w:tr w:rsidR="001C09EC" w:rsidRPr="00813FFB" w14:paraId="5D53CE82" w14:textId="7F1993FB" w:rsidTr="00A81BD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4499820E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07" w:type="dxa"/>
            <w:shd w:val="clear" w:color="auto" w:fill="auto"/>
          </w:tcPr>
          <w:p w14:paraId="6D9D27DB" w14:textId="40B1A149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день/ночь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7728F4D4" w14:textId="46047AB1" w:rsidR="001C09EC" w:rsidRPr="00813FFB" w:rsidRDefault="001843D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</w:t>
            </w:r>
            <w:r w:rsidR="0001122D">
              <w:rPr>
                <w:color w:val="000000"/>
                <w:sz w:val="20"/>
                <w:szCs w:val="20"/>
                <w:shd w:val="clear" w:color="auto" w:fill="FFFFFF"/>
              </w:rPr>
              <w:t>705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кВт*ч</w:t>
            </w:r>
          </w:p>
        </w:tc>
        <w:tc>
          <w:tcPr>
            <w:tcW w:w="1558" w:type="dxa"/>
            <w:gridSpan w:val="2"/>
            <w:vAlign w:val="center"/>
          </w:tcPr>
          <w:p w14:paraId="7945598E" w14:textId="243DE9D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4,49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74899631" w14:textId="724F9638" w:rsidR="001C09EC" w:rsidRPr="008B35C7" w:rsidRDefault="001843D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13 360,74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EEDB0" w14:textId="4FE963FD" w:rsidR="001C09EC" w:rsidRPr="008B35C7" w:rsidRDefault="001843D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160 328,92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A81BD8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09368B07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C563A3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коммунальных услуг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C558F9" w14:textId="147C964B" w:rsidR="001C09EC" w:rsidRPr="008B35C7" w:rsidRDefault="00D26C2F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29 533,88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27037F9B" w:rsidR="001C09EC" w:rsidRPr="008B35C7" w:rsidRDefault="001843DC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354 406,52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72B7DD6C" w14:textId="77777777" w:rsidTr="00C37B0F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611" w14:textId="1771F98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3931" w14:textId="67286413" w:rsidR="001C09EC" w:rsidRDefault="00C563A3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</w:t>
            </w:r>
            <w:r w:rsidR="001C09EC">
              <w:rPr>
                <w:b/>
                <w:bCs/>
              </w:rPr>
              <w:t>плат</w:t>
            </w:r>
            <w:r>
              <w:rPr>
                <w:b/>
                <w:bCs/>
              </w:rPr>
              <w:t>у</w:t>
            </w:r>
            <w:r w:rsidR="001C09EC">
              <w:rPr>
                <w:b/>
                <w:bCs/>
              </w:rPr>
              <w:t xml:space="preserve"> содержания общего имущества многоквартирного дома (МКД)</w:t>
            </w:r>
            <w:r w:rsidR="00263153">
              <w:rPr>
                <w:b/>
                <w:bCs/>
              </w:rPr>
              <w:t xml:space="preserve"> **</w:t>
            </w:r>
          </w:p>
        </w:tc>
      </w:tr>
      <w:tr w:rsidR="001C09EC" w:rsidRPr="00813FFB" w14:paraId="737933BB" w14:textId="0A969A9D" w:rsidTr="00F15872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29" w14:textId="5D2DDA8D" w:rsidR="001C09EC" w:rsidRPr="002759C9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  <w:lang w:val="en-US"/>
              </w:rPr>
            </w:pPr>
            <w:r w:rsidRPr="002759C9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29" w14:textId="4437A0A7" w:rsidR="001C09EC" w:rsidRPr="00F15872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содержание общего имущества МКД (б-р Менделеева д. </w:t>
            </w:r>
            <w:r w:rsidR="00AC2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корп. </w:t>
            </w:r>
            <w:r w:rsidR="00AC2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0E4" w14:textId="75F15C42" w:rsidR="001C09EC" w:rsidRPr="00C37B0F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C03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5F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9D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C1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B43" w14:textId="497F0132" w:rsidR="001C09EC" w:rsidRPr="00C37B0F" w:rsidRDefault="00A81BD8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59 867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6350D" w14:textId="24B2F962" w:rsidR="001C09EC" w:rsidRPr="00C37B0F" w:rsidRDefault="00A81BD8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718 404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</w:tr>
      <w:tr w:rsidR="001C09EC" w:rsidRPr="00813FFB" w14:paraId="0DE55596" w14:textId="77777777" w:rsidTr="00D760E8">
        <w:trPr>
          <w:trHeight w:val="451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883" w14:textId="5DA8B159" w:rsidR="001C09EC" w:rsidRPr="00C37B0F" w:rsidRDefault="001C09EC" w:rsidP="001C09EC">
            <w:pPr>
              <w:rPr>
                <w:sz w:val="20"/>
                <w:szCs w:val="20"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FA6581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</w:t>
            </w:r>
            <w:r>
              <w:rPr>
                <w:b/>
                <w:bCs/>
              </w:rPr>
              <w:t>содержания общего имущества МКД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6C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11B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D67" w14:textId="1F4A8105" w:rsidR="001C09EC" w:rsidRPr="00D760E8" w:rsidRDefault="00A81BD8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59 867</w:t>
            </w:r>
            <w:r w:rsidR="001C09EC" w:rsidRPr="00D760E8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3E6" w14:textId="3F9A280D" w:rsidR="001C09EC" w:rsidRPr="00C37B0F" w:rsidRDefault="00A81BD8" w:rsidP="001C09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718 404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9F560BB" w14:textId="77777777" w:rsidTr="00F15872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29CBC462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1C09EC" w:rsidRPr="00813FFB" w14:paraId="11B2848C" w14:textId="39143A75" w:rsidTr="00D760E8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71D" w14:textId="05621E08" w:rsidR="001C09EC" w:rsidRPr="00456EDE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</w:rPr>
            </w:pPr>
            <w:r w:rsidRPr="002759C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24E" w14:textId="71BB654B" w:rsidR="001C09EC" w:rsidRPr="00456EDE" w:rsidRDefault="001C09EC" w:rsidP="001C09EC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F33" w14:textId="477D7F2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1A7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F8" w14:textId="64811144" w:rsidR="001C09EC" w:rsidRPr="00456EDE" w:rsidRDefault="007D7A2F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  <w:r w:rsidR="001C09EC" w:rsidRPr="00456EDE">
              <w:rPr>
                <w:sz w:val="20"/>
                <w:szCs w:val="20"/>
              </w:rPr>
              <w:t xml:space="preserve"> руб./</w:t>
            </w:r>
            <w:proofErr w:type="spellStart"/>
            <w:r w:rsidR="001C09EC" w:rsidRPr="00456EDE">
              <w:rPr>
                <w:sz w:val="20"/>
                <w:szCs w:val="20"/>
              </w:rPr>
              <w:t>м.кв</w:t>
            </w:r>
            <w:proofErr w:type="spellEnd"/>
            <w:r w:rsidR="001C09EC" w:rsidRPr="00456EDE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F69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F23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538" w14:textId="2411A5DD" w:rsidR="001C09EC" w:rsidRPr="00456EDE" w:rsidRDefault="007D7A2F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17 959,12</w:t>
            </w:r>
            <w:r w:rsidR="001C09EC">
              <w:rPr>
                <w:sz w:val="20"/>
                <w:szCs w:val="20"/>
                <w:lang w:val="en-US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7970" w14:textId="0C7CA82E" w:rsidR="001C09EC" w:rsidRPr="00456EDE" w:rsidRDefault="007D7A2F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215 509,48</w:t>
            </w:r>
            <w:r w:rsidR="001C09EC"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</w:tr>
      <w:tr w:rsidR="001C09EC" w:rsidRPr="00813FFB" w14:paraId="116AF401" w14:textId="77777777" w:rsidTr="0087416D">
        <w:trPr>
          <w:trHeight w:val="451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6B74678C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lastRenderedPageBreak/>
              <w:t>Итого текущий ремонт паркинга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56B28857" w:rsidR="001C09EC" w:rsidRPr="009C1A35" w:rsidRDefault="007D7A2F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7A2F">
              <w:rPr>
                <w:b/>
                <w:bCs/>
                <w:sz w:val="20"/>
                <w:szCs w:val="20"/>
              </w:rPr>
              <w:t>17 959,12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C09EC" w:rsidRPr="0087416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</w:t>
            </w:r>
            <w:r w:rsidR="001C09EC" w:rsidRPr="009C1A3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02A72950" w:rsidR="001C09EC" w:rsidRPr="0087416D" w:rsidRDefault="007D7A2F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7A2F">
              <w:rPr>
                <w:b/>
                <w:bCs/>
                <w:sz w:val="20"/>
                <w:szCs w:val="20"/>
              </w:rPr>
              <w:t>215 509,48</w:t>
            </w:r>
            <w:r>
              <w:rPr>
                <w:sz w:val="20"/>
                <w:szCs w:val="20"/>
              </w:rPr>
              <w:t xml:space="preserve"> </w:t>
            </w:r>
            <w:r w:rsidR="001C09EC" w:rsidRPr="0087416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FB7EB61" w14:textId="77777777" w:rsidTr="000A6B3B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0AA406FA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F7F502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</w:p>
        </w:tc>
      </w:tr>
      <w:tr w:rsidR="001C09EC" w:rsidRPr="00813FFB" w14:paraId="1CE55206" w14:textId="1AA83CF8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5C064A4E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1C09EC" w:rsidRPr="00813FFB" w:rsidRDefault="001C09EC" w:rsidP="001C09EC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67276DC6" w14:textId="0EA9BB8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6EAB2C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D085D5" w14:textId="1A612E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14:paraId="3FE02EC2" w14:textId="63F4D86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1C09EC" w:rsidRPr="00813FFB" w14:paraId="16AABC8D" w14:textId="4B8D7F66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360589C0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7" w:type="dxa"/>
            <w:shd w:val="clear" w:color="auto" w:fill="auto"/>
          </w:tcPr>
          <w:p w14:paraId="1EDFBBA8" w14:textId="7FBE1870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82ECCD0" w14:textId="10FCF6BA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067404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DF8FE2" w14:textId="3ABAFB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14:paraId="2D24F14C" w14:textId="1C0BCFD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1C09EC" w:rsidRPr="00813FFB" w14:paraId="2E2F51C3" w14:textId="2A1E8193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6B5C161C" w14:textId="532B406A" w:rsidR="001C09EC" w:rsidRPr="008F0718" w:rsidRDefault="001C09EC" w:rsidP="001C09EC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</w:p>
        </w:tc>
        <w:tc>
          <w:tcPr>
            <w:tcW w:w="1556" w:type="dxa"/>
          </w:tcPr>
          <w:p w14:paraId="5E74D125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</w:tcPr>
          <w:p w14:paraId="11D75BBD" w14:textId="4677012C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1C09EC" w:rsidRPr="00813FFB" w14:paraId="21AE595D" w14:textId="76C04B94" w:rsidTr="00C37B0F">
        <w:trPr>
          <w:trHeight w:val="284"/>
        </w:trPr>
        <w:tc>
          <w:tcPr>
            <w:tcW w:w="87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1C09EC" w:rsidRPr="008F0718" w:rsidRDefault="001C09EC" w:rsidP="001C09EC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16146305" w:rsidR="001C09EC" w:rsidRPr="00EA0D78" w:rsidRDefault="007D7A2F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162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500 </w:t>
            </w:r>
            <w:r w:rsidR="001C09EC"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1D9B578C" w:rsidR="001C09EC" w:rsidRPr="00EA0D78" w:rsidRDefault="007D7A2F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1 9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50 000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</w:tbl>
    <w:p w14:paraId="7A74985B" w14:textId="33BC7D8A" w:rsidR="00491C45" w:rsidRDefault="00491C45" w:rsidP="00EE7319">
      <w:pPr>
        <w:jc w:val="both"/>
        <w:rPr>
          <w:lang w:val="en-US"/>
        </w:rPr>
      </w:pPr>
    </w:p>
    <w:p w14:paraId="1B54A056" w14:textId="0FEFA21F" w:rsidR="00424A92" w:rsidRDefault="00263153" w:rsidP="008F1D10">
      <w:pPr>
        <w:spacing w:after="240"/>
        <w:ind w:left="-426" w:right="-455"/>
        <w:jc w:val="both"/>
      </w:pPr>
      <w:r>
        <w:t xml:space="preserve">* Примерный расход коммунальных ресурсов посчитан на основании объема потребленных </w:t>
      </w:r>
      <w:r w:rsidR="00424A92">
        <w:t xml:space="preserve">подземным паркингом </w:t>
      </w:r>
      <w:r>
        <w:t xml:space="preserve">коммунальных ресурсов </w:t>
      </w:r>
      <w:r w:rsidR="00424A92">
        <w:t xml:space="preserve">за </w:t>
      </w:r>
      <w:r w:rsidR="00AC294C">
        <w:t>2018-</w:t>
      </w:r>
      <w:r w:rsidR="00424A92">
        <w:t>2019 год.</w:t>
      </w:r>
    </w:p>
    <w:p w14:paraId="3D6DD208" w14:textId="52EC163B" w:rsidR="00424A92" w:rsidRDefault="00424A92" w:rsidP="008F1D10">
      <w:pPr>
        <w:ind w:left="-426" w:right="-455"/>
        <w:jc w:val="both"/>
      </w:pPr>
      <w:r>
        <w:t xml:space="preserve">** Согласно п. 1 ст. 158 ЖК РФ, собственник помещения в многоквартирном доме обязан нести расходы на содержание </w:t>
      </w:r>
      <w:r w:rsidRPr="00424A92">
        <w:t> 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помещения</w:t>
      </w:r>
    </w:p>
    <w:p w14:paraId="461DBDCF" w14:textId="7E078902" w:rsidR="00B54E4E" w:rsidRDefault="00B54E4E" w:rsidP="008F1D10">
      <w:pPr>
        <w:ind w:left="-426" w:right="-455"/>
        <w:jc w:val="both"/>
      </w:pPr>
    </w:p>
    <w:p w14:paraId="022017A1" w14:textId="24371F62" w:rsidR="00B54E4E" w:rsidRDefault="00B54E4E" w:rsidP="008F1D10">
      <w:pPr>
        <w:ind w:left="-426" w:right="-455"/>
        <w:jc w:val="both"/>
      </w:pPr>
    </w:p>
    <w:p w14:paraId="3F0627CA" w14:textId="77777777" w:rsidR="00B54E4E" w:rsidRDefault="00B54E4E" w:rsidP="00B54E4E">
      <w:pPr>
        <w:ind w:left="-426" w:right="-455"/>
        <w:jc w:val="both"/>
      </w:pPr>
      <w:r>
        <w:rPr>
          <w:b/>
          <w:bCs/>
        </w:rPr>
        <w:t>Председатель Правления ГСК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Сулеева А.В.</w:t>
      </w:r>
    </w:p>
    <w:p w14:paraId="71BBA64D" w14:textId="77777777" w:rsidR="00B54E4E" w:rsidRPr="00424A92" w:rsidRDefault="00B54E4E" w:rsidP="008F1D10">
      <w:pPr>
        <w:ind w:left="-426" w:right="-455"/>
        <w:jc w:val="both"/>
      </w:pPr>
    </w:p>
    <w:sectPr w:rsidR="00B54E4E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4090" w14:textId="77777777" w:rsidR="005E45BE" w:rsidRDefault="005E45BE" w:rsidP="00EA0D78">
      <w:r>
        <w:separator/>
      </w:r>
    </w:p>
  </w:endnote>
  <w:endnote w:type="continuationSeparator" w:id="0">
    <w:p w14:paraId="3F236F08" w14:textId="77777777" w:rsidR="005E45BE" w:rsidRDefault="005E45BE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4327" w14:textId="77777777" w:rsidR="005E45BE" w:rsidRDefault="005E45BE" w:rsidP="00EA0D78">
      <w:r>
        <w:separator/>
      </w:r>
    </w:p>
  </w:footnote>
  <w:footnote w:type="continuationSeparator" w:id="0">
    <w:p w14:paraId="0BDDB55D" w14:textId="77777777" w:rsidR="005E45BE" w:rsidRDefault="005E45BE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C563A3" w:rsidRDefault="00C563A3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122D"/>
    <w:rsid w:val="000157A1"/>
    <w:rsid w:val="00085806"/>
    <w:rsid w:val="00090C03"/>
    <w:rsid w:val="000A6B3B"/>
    <w:rsid w:val="000A7ECB"/>
    <w:rsid w:val="000B1E0D"/>
    <w:rsid w:val="000D046C"/>
    <w:rsid w:val="000F6A66"/>
    <w:rsid w:val="00152B57"/>
    <w:rsid w:val="00153DBE"/>
    <w:rsid w:val="00155FD6"/>
    <w:rsid w:val="001843DC"/>
    <w:rsid w:val="001935D0"/>
    <w:rsid w:val="001A13D5"/>
    <w:rsid w:val="001A4B51"/>
    <w:rsid w:val="001A4E56"/>
    <w:rsid w:val="001C09EC"/>
    <w:rsid w:val="001C7555"/>
    <w:rsid w:val="001D7F79"/>
    <w:rsid w:val="001F3C27"/>
    <w:rsid w:val="001F6090"/>
    <w:rsid w:val="00201570"/>
    <w:rsid w:val="002051EA"/>
    <w:rsid w:val="002320CA"/>
    <w:rsid w:val="0023423C"/>
    <w:rsid w:val="00254FED"/>
    <w:rsid w:val="00263153"/>
    <w:rsid w:val="0027171C"/>
    <w:rsid w:val="002759C9"/>
    <w:rsid w:val="002851C3"/>
    <w:rsid w:val="002946B5"/>
    <w:rsid w:val="002A42BE"/>
    <w:rsid w:val="003553EE"/>
    <w:rsid w:val="00370AFD"/>
    <w:rsid w:val="0038754A"/>
    <w:rsid w:val="00390927"/>
    <w:rsid w:val="00391C05"/>
    <w:rsid w:val="003B5F43"/>
    <w:rsid w:val="003C1CD1"/>
    <w:rsid w:val="003E41BE"/>
    <w:rsid w:val="00421585"/>
    <w:rsid w:val="00424A92"/>
    <w:rsid w:val="00430D7C"/>
    <w:rsid w:val="00456EDE"/>
    <w:rsid w:val="00491C45"/>
    <w:rsid w:val="00493359"/>
    <w:rsid w:val="00493364"/>
    <w:rsid w:val="004D55B4"/>
    <w:rsid w:val="005026C0"/>
    <w:rsid w:val="005173EB"/>
    <w:rsid w:val="00525394"/>
    <w:rsid w:val="005375C1"/>
    <w:rsid w:val="00557405"/>
    <w:rsid w:val="005C18B2"/>
    <w:rsid w:val="005C3E5E"/>
    <w:rsid w:val="005D00CE"/>
    <w:rsid w:val="005E45BE"/>
    <w:rsid w:val="005F1253"/>
    <w:rsid w:val="005F33A1"/>
    <w:rsid w:val="006971A3"/>
    <w:rsid w:val="006C6D0F"/>
    <w:rsid w:val="006D4482"/>
    <w:rsid w:val="0070568E"/>
    <w:rsid w:val="00721864"/>
    <w:rsid w:val="00726757"/>
    <w:rsid w:val="00732557"/>
    <w:rsid w:val="0075006F"/>
    <w:rsid w:val="00763939"/>
    <w:rsid w:val="00773EDC"/>
    <w:rsid w:val="00787714"/>
    <w:rsid w:val="007C4A95"/>
    <w:rsid w:val="007C7E8A"/>
    <w:rsid w:val="007D7A2F"/>
    <w:rsid w:val="007E1FAA"/>
    <w:rsid w:val="00812E54"/>
    <w:rsid w:val="00816672"/>
    <w:rsid w:val="0083478A"/>
    <w:rsid w:val="00856343"/>
    <w:rsid w:val="0087416D"/>
    <w:rsid w:val="00887BDC"/>
    <w:rsid w:val="00890A54"/>
    <w:rsid w:val="008B35C7"/>
    <w:rsid w:val="008B5FB6"/>
    <w:rsid w:val="008C6B0F"/>
    <w:rsid w:val="008D04DE"/>
    <w:rsid w:val="008E2D42"/>
    <w:rsid w:val="008F0718"/>
    <w:rsid w:val="008F1D10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C1A35"/>
    <w:rsid w:val="00A12FA0"/>
    <w:rsid w:val="00A528BB"/>
    <w:rsid w:val="00A76978"/>
    <w:rsid w:val="00A81BD8"/>
    <w:rsid w:val="00AA42B3"/>
    <w:rsid w:val="00AC294C"/>
    <w:rsid w:val="00AF0CC3"/>
    <w:rsid w:val="00B0482C"/>
    <w:rsid w:val="00B363EB"/>
    <w:rsid w:val="00B54E4E"/>
    <w:rsid w:val="00B62519"/>
    <w:rsid w:val="00B829C3"/>
    <w:rsid w:val="00B94FBF"/>
    <w:rsid w:val="00BB23F9"/>
    <w:rsid w:val="00BC05EB"/>
    <w:rsid w:val="00BD4931"/>
    <w:rsid w:val="00BE5CFD"/>
    <w:rsid w:val="00BE6377"/>
    <w:rsid w:val="00C13068"/>
    <w:rsid w:val="00C37B0F"/>
    <w:rsid w:val="00C563A3"/>
    <w:rsid w:val="00C80E63"/>
    <w:rsid w:val="00CD30E6"/>
    <w:rsid w:val="00CE4E82"/>
    <w:rsid w:val="00D032D5"/>
    <w:rsid w:val="00D26C2F"/>
    <w:rsid w:val="00D33A07"/>
    <w:rsid w:val="00D51BEC"/>
    <w:rsid w:val="00D66F25"/>
    <w:rsid w:val="00D760E8"/>
    <w:rsid w:val="00D965B3"/>
    <w:rsid w:val="00DA2C3E"/>
    <w:rsid w:val="00DD6D5F"/>
    <w:rsid w:val="00E23AB5"/>
    <w:rsid w:val="00E3719C"/>
    <w:rsid w:val="00E41EFD"/>
    <w:rsid w:val="00E47295"/>
    <w:rsid w:val="00E57501"/>
    <w:rsid w:val="00E92428"/>
    <w:rsid w:val="00E9267F"/>
    <w:rsid w:val="00E94484"/>
    <w:rsid w:val="00E95AB0"/>
    <w:rsid w:val="00EA0D78"/>
    <w:rsid w:val="00EB17A5"/>
    <w:rsid w:val="00EE10E1"/>
    <w:rsid w:val="00EE28CC"/>
    <w:rsid w:val="00EE54C6"/>
    <w:rsid w:val="00EE63A3"/>
    <w:rsid w:val="00EE7319"/>
    <w:rsid w:val="00F15872"/>
    <w:rsid w:val="00F34338"/>
    <w:rsid w:val="00F50E48"/>
    <w:rsid w:val="00F556FE"/>
    <w:rsid w:val="00F55C2C"/>
    <w:rsid w:val="00F57173"/>
    <w:rsid w:val="00F75C06"/>
    <w:rsid w:val="00F97F02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13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Системный</dc:creator>
  <cp:lastModifiedBy>Администратор Системный</cp:lastModifiedBy>
  <cp:revision>18</cp:revision>
  <cp:lastPrinted>2020-07-07T08:26:00Z</cp:lastPrinted>
  <dcterms:created xsi:type="dcterms:W3CDTF">2020-02-04T06:44:00Z</dcterms:created>
  <dcterms:modified xsi:type="dcterms:W3CDTF">2020-08-03T14:10:00Z</dcterms:modified>
</cp:coreProperties>
</file>